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Pr>
        <w:drawing>
          <wp:inline distB="114300" distT="114300" distL="114300" distR="114300">
            <wp:extent cx="800100" cy="8096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00100" cy="8096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ESE S.C.I. LTD</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b w:val="1"/>
          <w:color w:val="ff9900"/>
        </w:rPr>
      </w:pPr>
      <w:r w:rsidDel="00000000" w:rsidR="00000000" w:rsidRPr="00000000">
        <w:rPr>
          <w:b w:val="1"/>
          <w:color w:val="ff9900"/>
          <w:rtl w:val="0"/>
        </w:rPr>
        <w:t xml:space="preserve">Orange Office</w:t>
      </w:r>
    </w:p>
    <w:p w:rsidR="00000000" w:rsidDel="00000000" w:rsidP="00000000" w:rsidRDefault="00000000" w:rsidRPr="00000000">
      <w:pPr>
        <w:contextualSpacing w:val="0"/>
        <w:jc w:val="center"/>
        <w:rPr>
          <w:b w:val="1"/>
          <w:color w:val="ff9900"/>
        </w:rPr>
      </w:pPr>
      <w:r w:rsidDel="00000000" w:rsidR="00000000" w:rsidRPr="00000000">
        <w:rPr>
          <w:rtl w:val="0"/>
        </w:rPr>
      </w:r>
    </w:p>
    <w:p w:rsidR="00000000" w:rsidDel="00000000" w:rsidP="00000000" w:rsidRDefault="00000000" w:rsidRPr="00000000">
      <w:pPr>
        <w:contextualSpacing w:val="0"/>
        <w:jc w:val="center"/>
        <w:rPr>
          <w:b w:val="1"/>
        </w:rPr>
      </w:pPr>
      <w:hyperlink r:id="rId8">
        <w:r w:rsidDel="00000000" w:rsidR="00000000" w:rsidRPr="00000000">
          <w:rPr>
            <w:b w:val="1"/>
            <w:color w:val="1155cc"/>
            <w:u w:val="single"/>
            <w:rtl w:val="0"/>
          </w:rPr>
          <w:t xml:space="preserve">www.ese-edet.eu</w:t>
        </w:r>
      </w:hyperlink>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Onion Function Model :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exe </w:t>
      </w:r>
      <w:commentRangeStart w:id="0"/>
      <w:r w:rsidDel="00000000" w:rsidR="00000000" w:rsidRPr="00000000">
        <w:rPr>
          <w:rtl w:val="0"/>
        </w:rPr>
        <w:t xml:space="preserve">🍎</w:t>
      </w:r>
      <w:commentRangeEnd w:id="0"/>
      <w:r w:rsidDel="00000000" w:rsidR="00000000" w:rsidRPr="00000000">
        <w:commentReference w:id="0"/>
      </w:r>
      <w:r w:rsidDel="00000000" w:rsidR="00000000" w:rsidRPr="00000000">
        <w:rPr>
          <w:rtl w:val="0"/>
        </w:rPr>
        <w:t xml:space="preserve">*&lt; Notification msg : Update balance with Lunch items (credit Transaction &gt;•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margin">
                  <wp:posOffset>-95249</wp:posOffset>
                </wp:positionH>
                <wp:positionV relativeFrom="paragraph">
                  <wp:posOffset>361950</wp:posOffset>
                </wp:positionV>
                <wp:extent cx="5638800" cy="6091438"/>
                <wp:effectExtent b="0" l="0" r="0" t="0"/>
                <wp:wrapSquare wrapText="bothSides" distB="114300" distT="114300" distL="114300" distR="114300"/>
                <wp:docPr id="2" name=""/>
                <a:graphic>
                  <a:graphicData uri="http://schemas.microsoft.com/office/word/2010/wordprocessingGroup">
                    <wpg:wgp>
                      <wpg:cNvGrpSpPr/>
                      <wpg:grpSpPr>
                        <a:xfrm>
                          <a:off x="154800" y="66675"/>
                          <a:ext cx="5638800" cy="6091438"/>
                          <a:chOff x="154800" y="66675"/>
                          <a:chExt cx="6984300" cy="9858450"/>
                        </a:xfrm>
                      </wpg:grpSpPr>
                      <wps:wsp>
                        <wps:cNvSpPr txBox="1"/>
                        <wps:cNvPr id="2" name="Shape 2"/>
                        <wps:spPr>
                          <a:xfrm>
                            <a:off x="2447925" y="66675"/>
                            <a:ext cx="2028900" cy="9786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Notification msg : Update balance with Lunch items (credit Transaction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&gt;•</w:t>
                              </w:r>
                            </w:p>
                          </w:txbxContent>
                        </wps:txbx>
                        <wps:bodyPr anchorCtr="0" anchor="t" bIns="91425" lIns="91425" rIns="91425" wrap="square" tIns="91425"/>
                      </wps:wsp>
                      <wps:wsp>
                        <wps:cNvSpPr txBox="1"/>
                        <wps:cNvPr id="3" name="Shape 3"/>
                        <wps:spPr>
                          <a:xfrm>
                            <a:off x="1542900" y="2265663"/>
                            <a:ext cx="1762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w:t>
                              </w:r>
                              <w:r w:rsidDel="00000000" w:rsidR="00000000" w:rsidRPr="00000000">
                                <w:rPr>
                                  <w:rFonts w:ascii="Arial" w:cs="Arial" w:eastAsia="Arial" w:hAnsi="Arial"/>
                                  <w:b w:val="0"/>
                                  <w:i w:val="0"/>
                                  <w:smallCaps w:val="0"/>
                                  <w:strike w:val="0"/>
                                  <w:color w:val="000000"/>
                                  <w:sz w:val="22"/>
                                  <w:vertAlign w:val="baseline"/>
                                </w:rPr>
                                <w:t xml:space="preserve">nitial Notification Text</w:t>
                              </w:r>
                            </w:p>
                          </w:txbxContent>
                        </wps:txbx>
                        <wps:bodyPr anchorCtr="0" anchor="t" bIns="91425" lIns="91425" rIns="91425" wrap="square" tIns="91425"/>
                      </wps:wsp>
                      <wps:wsp>
                        <wps:cNvSpPr txBox="1"/>
                        <wps:cNvPr id="4" name="Shape 4"/>
                        <wps:spPr>
                          <a:xfrm>
                            <a:off x="638175" y="3429046"/>
                            <a:ext cx="17622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Open Calorie Countdown app, Click “Credit” button to Update your Balance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rIns="91425" wrap="square" tIns="91425"/>
                      </wps:wsp>
                      <wps:wsp>
                        <wps:cNvSpPr txBox="1"/>
                        <wps:cNvPr id="5" name="Shape 5"/>
                        <wps:spPr>
                          <a:xfrm>
                            <a:off x="1643325" y="4238675"/>
                            <a:ext cx="1666800" cy="14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Count all the food items you had at &lt;Big Breakfast&gt; and enter in the Food Diary Aid Sheet that appears, Search for Food items in app and Credit Balance.</w:t>
                              </w:r>
                            </w:p>
                          </w:txbxContent>
                        </wps:txbx>
                        <wps:bodyPr anchorCtr="0" anchor="t" bIns="91425" lIns="91425" rIns="91425" wrap="square" tIns="91425"/>
                      </wps:wsp>
                      <wps:wsp>
                        <wps:cNvSpPr txBox="1"/>
                        <wps:cNvPr id="6" name="Shape 6"/>
                        <wps:spPr>
                          <a:xfrm>
                            <a:off x="5472150" y="2690900"/>
                            <a:ext cx="1666800" cy="19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...more option : “</w:t>
                              </w:r>
                              <w:r w:rsidDel="00000000" w:rsidR="00000000" w:rsidRPr="00000000">
                                <w:rPr>
                                  <w:rFonts w:ascii="Arial" w:cs="Arial" w:eastAsia="Arial" w:hAnsi="Arial"/>
                                  <w:b w:val="0"/>
                                  <w:i w:val="0"/>
                                  <w:smallCaps w:val="0"/>
                                  <w:strike w:val="0"/>
                                  <w:color w:val="000000"/>
                                  <w:sz w:val="22"/>
                                  <w:vertAlign w:val="baseline"/>
                                </w:rPr>
                                <w:t xml:space="preserve">This Creates a Breakfast Transaction ( Object), all the food items you had for the meal are placed in this transaction Box whose’s Total Sum is Credited to your Balance to keep it accurate and up to date</w:t>
                              </w:r>
                            </w:p>
                          </w:txbxContent>
                        </wps:txbx>
                        <wps:bodyPr anchorCtr="0" anchor="t" bIns="91425" lIns="91425" rIns="91425" wrap="square" tIns="91425"/>
                      </wps:wsp>
                      <wps:wsp>
                        <wps:cNvSpPr txBox="1"/>
                        <wps:cNvPr id="7" name="Shape 7"/>
                        <wps:spPr>
                          <a:xfrm>
                            <a:off x="3709950" y="3471950"/>
                            <a:ext cx="1762200" cy="104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Click Notification : Dialog with full message shown, don’t show again option also showed.</w:t>
                              </w:r>
                            </w:p>
                          </w:txbxContent>
                        </wps:txbx>
                        <wps:bodyPr anchorCtr="0" anchor="t" bIns="91425" lIns="91425" rIns="91425" wrap="square" tIns="91425"/>
                      </wps:wsp>
                      <wps:wsp>
                        <wps:cNvSpPr txBox="1"/>
                        <wps:cNvPr id="8" name="Shape 8"/>
                        <wps:spPr>
                          <a:xfrm>
                            <a:off x="5576850" y="66675"/>
                            <a:ext cx="1562100" cy="129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Test using Phone app if Notification Come and set time in cycle everyday like Calendar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rIns="91425" wrap="square" tIns="91425"/>
                      </wps:wsp>
                      <wps:wsp>
                        <wps:cNvSpPr txBox="1"/>
                        <wps:cNvPr id="9" name="Shape 9"/>
                        <wps:spPr>
                          <a:xfrm>
                            <a:off x="5472150" y="1647825"/>
                            <a:ext cx="1562100" cy="79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Click Notification for further message up to app open.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rIns="91425" wrap="square" tIns="91425"/>
                      </wps:wsp>
                      <wps:wsp>
                        <wps:cNvSpPr txBox="1"/>
                        <wps:cNvPr id="10" name="Shape 10"/>
                        <wps:spPr>
                          <a:xfrm>
                            <a:off x="154800" y="1202600"/>
                            <a:ext cx="1562100" cy="527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Use Log It In to set Notification times, this is the menuitem that sets them repeat continously in Cycle like Calendar. Test -&gt; Value -&gt; (re)Load -&gt; </w:t>
                              </w:r>
                              <w:r w:rsidDel="00000000" w:rsidR="00000000" w:rsidRPr="00000000">
                                <w:rPr>
                                  <w:rFonts w:ascii="Arial" w:cs="Arial" w:eastAsia="Arial" w:hAnsi="Arial"/>
                                  <w:b w:val="0"/>
                                  <w:i w:val="0"/>
                                  <w:smallCaps w:val="0"/>
                                  <w:strike w:val="0"/>
                                  <w:color w:val="000099"/>
                                  <w:sz w:val="22"/>
                                  <w:u w:val="single"/>
                                  <w:vertAlign w:val="baseline"/>
                                </w:rPr>
                                <w:t xml:space="preserve">www.ese-edet.eu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See myfitness pal* red eg app store, inc to </w:t>
                              </w:r>
                              <w:r w:rsidDel="00000000" w:rsidR="00000000" w:rsidRPr="00000000">
                                <w:rPr>
                                  <w:rFonts w:ascii="Arial" w:cs="Arial" w:eastAsia="Arial" w:hAnsi="Arial"/>
                                  <w:b w:val="0"/>
                                  <w:i w:val="0"/>
                                  <w:smallCaps w:val="0"/>
                                  <w:strike w:val="0"/>
                                  <w:color w:val="000099"/>
                                  <w:sz w:val="22"/>
                                  <w:u w:val="single"/>
                                  <w:vertAlign w:val="baseline"/>
                                </w:rPr>
                                <w:t xml:space="preserve">www.ese-edet.eu</w:t>
                              </w:r>
                              <w:r w:rsidDel="00000000" w:rsidR="00000000" w:rsidRPr="00000000">
                                <w:rPr>
                                  <w:rFonts w:ascii="Arial" w:cs="Arial" w:eastAsia="Arial" w:hAnsi="Arial"/>
                                  <w:b w:val="0"/>
                                  <w:i w:val="0"/>
                                  <w:smallCaps w:val="0"/>
                                  <w:strike w:val="0"/>
                                  <w:color w:val="000000"/>
                                  <w:sz w:val="22"/>
                                  <w:vertAlign w:val="baseline"/>
                                </w:rPr>
                                <w:t xml:space="preserve"> with People red Codebase Staff, invesment for payroll see Codebase great ESE S.C.I. LTD product visa.sys experts community of similar etntrepneurs,  DEVLOPER etc, no money paid to speak to investors like Angel or LINK, but is in an invesment, just send app Business Plan and Codebase like ESE S.C.I LTD fast competion reload to blue and red </w:t>
                              </w:r>
                              <w:r w:rsidDel="00000000" w:rsidR="00000000" w:rsidRPr="00000000">
                                <w:rPr>
                                  <w:rFonts w:ascii="Arial" w:cs="Arial" w:eastAsia="Arial" w:hAnsi="Arial"/>
                                  <w:b w:val="0"/>
                                  <w:i w:val="0"/>
                                  <w:smallCaps w:val="0"/>
                                  <w:strike w:val="0"/>
                                  <w:color w:val="000099"/>
                                  <w:sz w:val="22"/>
                                  <w:u w:val="single"/>
                                  <w:vertAlign w:val="baseline"/>
                                </w:rPr>
                                <w:t xml:space="preserve">www.ese-edet.eu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Read/exe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rIns="91425" wrap="square" tIns="91425"/>
                      </wps:wsp>
                      <wps:wsp>
                        <wps:cNvSpPr txBox="1"/>
                        <wps:cNvPr id="11" name="Shape 11"/>
                        <wps:spPr>
                          <a:xfrm>
                            <a:off x="3310125" y="1533525"/>
                            <a:ext cx="1562100" cy="129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Client reloads update Balance keeps Number accurate per Meal Box.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reload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rIns="91425" wrap="square" tIns="91425"/>
                      </wps:wsp>
                      <wps:wsp>
                        <wps:cNvCnPr/>
                        <wps:spPr>
                          <a:xfrm flipH="1">
                            <a:off x="935775" y="1045275"/>
                            <a:ext cx="2526600" cy="1572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a:off x="1390650" y="1638300"/>
                            <a:ext cx="781200" cy="8097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rot="10800000">
                            <a:off x="4091175" y="933525"/>
                            <a:ext cx="1652400" cy="6000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a:off x="2424075" y="1045275"/>
                            <a:ext cx="1038300" cy="12204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rot="10800000">
                            <a:off x="2990850" y="2044275"/>
                            <a:ext cx="2481300" cy="4800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a:off x="1323900" y="2440725"/>
                            <a:ext cx="4929300" cy="11121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rot="10800000">
                            <a:off x="2400375" y="3828946"/>
                            <a:ext cx="1419300" cy="573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a:off x="2771625" y="4181525"/>
                            <a:ext cx="1762500" cy="7047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rot="10800000">
                            <a:off x="2771775" y="4257825"/>
                            <a:ext cx="3267300" cy="10095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rot="10800000">
                            <a:off x="4714950" y="2066900"/>
                            <a:ext cx="1590600" cy="6240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rot="10800000">
                            <a:off x="3981375" y="2067075"/>
                            <a:ext cx="1838400" cy="14667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flipH="1">
                            <a:off x="952425" y="2181225"/>
                            <a:ext cx="2357700" cy="192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CnPr/>
                        <wps:spPr>
                          <a:xfrm>
                            <a:off x="1504950" y="3114675"/>
                            <a:ext cx="914400" cy="9144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wrap="square" tIns="91425"/>
                      </wps:wsp>
                      <wps:wsp>
                        <wps:cNvSpPr txBox="1"/>
                        <wps:cNvPr id="25" name="Shape 25"/>
                        <wps:spPr>
                          <a:xfrm>
                            <a:off x="4953000" y="4810125"/>
                            <a:ext cx="2186100" cy="5115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Click "Food Diary" to Up-to-date.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Click "Food Diary" to Update Calorie Countdown app Balance now with Breakfast Transaction Food items.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(09:30 2nd Brekkie) Box. "Notification" appears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&lt;Post Breakfast Transaction date and time tap dated icon in notification shelf,</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Count number of items &amp; Credit Breakfast Box items numbers = Sum Breakfast Box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itemsCIF Object priories Andriod Blackboard before getting back to your BM 001 stuff in blackboard you are acting as HoO (Brown) so lots of UML notes people soft etc ESE Quslity 3x) &amp; inc partnership CodeBase Stay Honest.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produces single credit figure (Box)/number to "Credit latest and updated Countdown Balance with."&gt;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Reload</w:t>
                              </w:r>
                            </w:p>
                          </w:txbxContent>
                        </wps:txbx>
                        <wps:bodyPr anchorCtr="0" anchor="t" bIns="91425" lIns="91425" rIns="91425" wrap="square" tIns="91425"/>
                      </wps:wsp>
                    </wpg:wgp>
                  </a:graphicData>
                </a:graphic>
              </wp:anchor>
            </w:drawing>
          </mc:Choice>
          <mc:Fallback>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361950</wp:posOffset>
                </wp:positionV>
                <wp:extent cx="5638800" cy="6091438"/>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638800" cy="6091438"/>
                        </a:xfrm>
                        <a:prstGeom prst="rect"/>
                        <a:ln/>
                      </pic:spPr>
                    </pic:pic>
                  </a:graphicData>
                </a:graphic>
              </wp:anchor>
            </w:drawing>
          </mc:Fallback>
        </mc:AlternateConten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Lotenna Okeke" w:id="0" w:date="2018-01-10T04:13:36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Green app 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www.ese-ede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